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Framework Schedule 12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276" w:lineRule="auto"/>
        <w:ind w:left="567" w:hanging="567"/>
        <w:jc w:val="left"/>
        <w:rPr/>
      </w:pPr>
      <w:r w:rsidDel="00000000" w:rsidR="00000000" w:rsidRPr="00000000">
        <w:rPr>
          <w:rFonts w:ascii="Arial" w:cs="Arial" w:eastAsia="Arial" w:hAnsi="Arial"/>
          <w:b w:val="1"/>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The Supplier agrees and acknowledges that CCS may share the Continuous Improvement Plan with Buyers and consult or invite Buyers to participate in any meetings or reviews set out in this Framework Schedule.</w:t>
      </w:r>
      <w:r w:rsidDel="00000000" w:rsidR="00000000" w:rsidRPr="00000000">
        <w:rPr>
          <w:rtl w:val="0"/>
        </w:rPr>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276" w:lineRule="auto"/>
        <w:ind w:left="567" w:hanging="567"/>
        <w:jc w:val="left"/>
        <w:rPr/>
      </w:pPr>
      <w:r w:rsidDel="00000000" w:rsidR="00000000" w:rsidRPr="00000000">
        <w:rPr>
          <w:rFonts w:ascii="Arial" w:cs="Arial" w:eastAsia="Arial" w:hAnsi="Arial"/>
          <w:b w:val="1"/>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Charges and/or improving the quality and efficiency of the Deliverables and their supply to Buyers.</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CCS of the Deliverables and the way it provides them, with a view to reducing the Charges and/or improving the quality and efficiency of the Deliverables. The Supplier and CCS (in consultation with the Buyers) must provide each other with any information relevant to meeting this objective. </w:t>
      </w:r>
      <w:r w:rsidDel="00000000" w:rsidR="00000000" w:rsidRPr="00000000">
        <w:rPr>
          <w:rtl w:val="0"/>
        </w:rPr>
      </w:r>
    </w:p>
    <w:p w:rsidR="00000000" w:rsidDel="00000000" w:rsidP="00000000" w:rsidRDefault="00000000" w:rsidRPr="00000000" w14:paraId="0000000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CCS’s Approval. The Continuous Improvement Plan must include, as a minimum, proposals:</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76" w:lineRule="auto"/>
        <w:ind w:left="2422" w:hanging="720"/>
        <w:jc w:val="left"/>
        <w:rPr/>
      </w:pPr>
      <w:r w:rsidDel="00000000" w:rsidR="00000000" w:rsidRPr="00000000">
        <w:rPr>
          <w:rFonts w:ascii="Arial" w:cs="Arial" w:eastAsia="Arial" w:hAnsi="Arial"/>
          <w:color w:val="000000"/>
          <w:sz w:val="24"/>
          <w:szCs w:val="24"/>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422"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changes in business processes of the Supplier and ways of working that would provide cost savings and/or enhanced benefits to Buyers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422" w:hanging="720"/>
        <w:jc w:val="left"/>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in relation to the Deliverables; and</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76" w:lineRule="auto"/>
        <w:ind w:left="2422" w:hanging="720"/>
        <w:jc w:val="left"/>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Buyers in meeting their sustainability objectives.</w:t>
      </w:r>
      <w:r w:rsidDel="00000000" w:rsidR="00000000" w:rsidRPr="00000000">
        <w:rPr>
          <w:rtl w:val="0"/>
        </w:rPr>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CCS for Approval within six (6) Months following the Start Date.</w:t>
      </w:r>
      <w:r w:rsidDel="00000000" w:rsidR="00000000" w:rsidRPr="00000000">
        <w:rPr>
          <w:rtl w:val="0"/>
        </w:rPr>
      </w:r>
    </w:p>
    <w:p w:rsidR="00000000" w:rsidDel="00000000" w:rsidP="00000000" w:rsidRDefault="00000000" w:rsidRPr="00000000" w14:paraId="0000000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CCS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the Framework Agreement.</w:t>
      </w:r>
      <w:r w:rsidDel="00000000" w:rsidR="00000000" w:rsidRPr="00000000">
        <w:rPr>
          <w:rtl w:val="0"/>
        </w:rPr>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If CCS wishes to incorporate any improvement into this Contract, it must request a Variation in accordance with the Variation Procedure and the Supplier must implement such Variation at no additional cost to CCS or any Buyer.</w:t>
      </w:r>
      <w:r w:rsidDel="00000000" w:rsidR="00000000" w:rsidRPr="00000000">
        <w:rPr>
          <w:rtl w:val="0"/>
        </w:rPr>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76" w:lineRule="auto"/>
        <w:ind w:left="2422" w:hanging="720"/>
        <w:jc w:val="left"/>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76" w:lineRule="auto"/>
        <w:ind w:left="2422" w:hanging="720"/>
        <w:jc w:val="left"/>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1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(1st) Contract Year) in accordance with the procedure and timescales set out in Paragraph 2.3. </w:t>
      </w:r>
      <w:r w:rsidDel="00000000" w:rsidR="00000000" w:rsidRPr="00000000">
        <w:rPr>
          <w:rtl w:val="0"/>
        </w:rPr>
      </w:r>
    </w:p>
    <w:p w:rsidR="00000000" w:rsidDel="00000000" w:rsidP="00000000" w:rsidRDefault="00000000" w:rsidRPr="00000000" w14:paraId="0000001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pPr>
      <w:r w:rsidDel="00000000" w:rsidR="00000000" w:rsidRPr="00000000">
        <w:rPr>
          <w:rFonts w:ascii="Arial" w:cs="Arial" w:eastAsia="Arial" w:hAnsi="Arial"/>
          <w:color w:val="000000"/>
          <w:sz w:val="24"/>
          <w:szCs w:val="24"/>
          <w:rtl w:val="0"/>
        </w:rPr>
        <w:t xml:space="preserve">Should the Supplier's costs in providing the Deliverables to Buyers be reduced as a result of any changes implemented, all of the cost savings shall be passed on to Buyers by way of a consequential and immediate reduction in the Charges for the Deliverables.</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tl w:val="0"/>
      </w:rPr>
      <w:t xml:space="preserve">78264362.4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78264362.4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color w:val="a6a6a6"/>
        <w:rtl w:val="0"/>
      </w:rPr>
      <w:t xml:space="preserve">78264362.4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12 (Continuous Improvement)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36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